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9BED" w14:textId="77777777" w:rsidR="00A4415D" w:rsidRPr="00E7279C" w:rsidRDefault="00E7279C" w:rsidP="00E7279C">
      <w:pPr>
        <w:spacing w:after="0"/>
        <w:jc w:val="center"/>
        <w:rPr>
          <w:b/>
          <w:sz w:val="28"/>
          <w:szCs w:val="28"/>
        </w:rPr>
      </w:pPr>
      <w:bookmarkStart w:id="0" w:name="_GoBack"/>
      <w:bookmarkEnd w:id="0"/>
      <w:r w:rsidRPr="00E7279C">
        <w:rPr>
          <w:b/>
          <w:sz w:val="28"/>
          <w:szCs w:val="28"/>
        </w:rPr>
        <w:t>Manitoba Canola Growers Association</w:t>
      </w:r>
    </w:p>
    <w:p w14:paraId="31C47CE9" w14:textId="77777777" w:rsidR="00E7279C" w:rsidRPr="00E7279C" w:rsidRDefault="00E7279C" w:rsidP="00E7279C">
      <w:pPr>
        <w:spacing w:after="0"/>
        <w:jc w:val="center"/>
        <w:rPr>
          <w:b/>
          <w:sz w:val="28"/>
          <w:szCs w:val="28"/>
        </w:rPr>
      </w:pPr>
      <w:r w:rsidRPr="00E7279C">
        <w:rPr>
          <w:b/>
          <w:sz w:val="28"/>
          <w:szCs w:val="28"/>
        </w:rPr>
        <w:t>Annual General Meeting</w:t>
      </w:r>
    </w:p>
    <w:p w14:paraId="59F8B7C2" w14:textId="77777777" w:rsidR="00E7279C" w:rsidRPr="00E7279C" w:rsidRDefault="00E7279C" w:rsidP="00E7279C">
      <w:pPr>
        <w:spacing w:after="0"/>
        <w:jc w:val="center"/>
        <w:rPr>
          <w:b/>
          <w:sz w:val="28"/>
          <w:szCs w:val="28"/>
        </w:rPr>
      </w:pPr>
      <w:r w:rsidRPr="00E7279C">
        <w:rPr>
          <w:b/>
          <w:sz w:val="28"/>
          <w:szCs w:val="28"/>
        </w:rPr>
        <w:t>February 13, 2020</w:t>
      </w:r>
    </w:p>
    <w:p w14:paraId="35AE6166" w14:textId="77777777" w:rsidR="00E7279C" w:rsidRPr="00E7279C" w:rsidRDefault="00E7279C" w:rsidP="00E7279C">
      <w:pPr>
        <w:spacing w:after="0"/>
        <w:jc w:val="center"/>
        <w:rPr>
          <w:b/>
          <w:sz w:val="28"/>
          <w:szCs w:val="28"/>
        </w:rPr>
      </w:pPr>
      <w:r w:rsidRPr="00E7279C">
        <w:rPr>
          <w:b/>
          <w:sz w:val="28"/>
          <w:szCs w:val="28"/>
        </w:rPr>
        <w:t>Victoria Inn</w:t>
      </w:r>
    </w:p>
    <w:p w14:paraId="7DDB4A50" w14:textId="77777777" w:rsidR="00E7279C" w:rsidRPr="00E7279C" w:rsidRDefault="00E7279C" w:rsidP="00E7279C">
      <w:pPr>
        <w:spacing w:after="0"/>
        <w:jc w:val="center"/>
        <w:rPr>
          <w:b/>
          <w:sz w:val="28"/>
          <w:szCs w:val="28"/>
        </w:rPr>
      </w:pPr>
      <w:r w:rsidRPr="00E7279C">
        <w:rPr>
          <w:b/>
          <w:sz w:val="28"/>
          <w:szCs w:val="28"/>
        </w:rPr>
        <w:t>1808 Wellington Avenue, Winnipeg, MB</w:t>
      </w:r>
    </w:p>
    <w:p w14:paraId="60BECB1C" w14:textId="77777777" w:rsidR="00E7279C" w:rsidRDefault="00E7279C" w:rsidP="00E7279C">
      <w:pPr>
        <w:spacing w:after="0"/>
        <w:jc w:val="center"/>
        <w:rPr>
          <w:b/>
          <w:sz w:val="28"/>
          <w:szCs w:val="28"/>
        </w:rPr>
      </w:pPr>
    </w:p>
    <w:p w14:paraId="1282C851" w14:textId="77777777" w:rsidR="00E7279C" w:rsidRPr="00E433E0" w:rsidRDefault="001504AC" w:rsidP="00FA6294">
      <w:pPr>
        <w:spacing w:after="0" w:line="240" w:lineRule="auto"/>
        <w:rPr>
          <w:sz w:val="24"/>
          <w:szCs w:val="24"/>
        </w:rPr>
      </w:pPr>
      <w:r w:rsidRPr="00C4165D">
        <w:rPr>
          <w:sz w:val="24"/>
          <w:szCs w:val="24"/>
        </w:rPr>
        <w:t>39</w:t>
      </w:r>
      <w:r>
        <w:rPr>
          <w:sz w:val="24"/>
          <w:szCs w:val="24"/>
        </w:rPr>
        <w:t xml:space="preserve"> </w:t>
      </w:r>
      <w:r w:rsidR="00C4165D">
        <w:rPr>
          <w:sz w:val="24"/>
          <w:szCs w:val="24"/>
        </w:rPr>
        <w:t xml:space="preserve">- </w:t>
      </w:r>
      <w:r w:rsidR="00E433E0" w:rsidRPr="00E433E0">
        <w:rPr>
          <w:sz w:val="24"/>
          <w:szCs w:val="24"/>
        </w:rPr>
        <w:t>Members in attendance</w:t>
      </w:r>
    </w:p>
    <w:p w14:paraId="3E4B886B" w14:textId="77777777" w:rsidR="00E433E0" w:rsidRPr="00C4165D" w:rsidRDefault="001504AC" w:rsidP="00FA6294">
      <w:pPr>
        <w:spacing w:after="0" w:line="240" w:lineRule="auto"/>
        <w:rPr>
          <w:sz w:val="24"/>
          <w:szCs w:val="24"/>
          <w:u w:val="single"/>
        </w:rPr>
      </w:pPr>
      <w:r w:rsidRPr="00C4165D">
        <w:rPr>
          <w:sz w:val="24"/>
          <w:szCs w:val="24"/>
          <w:u w:val="single"/>
        </w:rPr>
        <w:t>45</w:t>
      </w:r>
      <w:r w:rsidR="00E433E0" w:rsidRPr="00C4165D">
        <w:rPr>
          <w:sz w:val="24"/>
          <w:szCs w:val="24"/>
          <w:u w:val="single"/>
        </w:rPr>
        <w:t xml:space="preserve"> </w:t>
      </w:r>
      <w:r w:rsidR="00C4165D" w:rsidRPr="00C4165D">
        <w:rPr>
          <w:sz w:val="24"/>
          <w:szCs w:val="24"/>
          <w:u w:val="single"/>
        </w:rPr>
        <w:t xml:space="preserve">- </w:t>
      </w:r>
      <w:r w:rsidR="00E433E0" w:rsidRPr="00C4165D">
        <w:rPr>
          <w:sz w:val="24"/>
          <w:szCs w:val="24"/>
          <w:u w:val="single"/>
        </w:rPr>
        <w:t>Non-members in attendance</w:t>
      </w:r>
    </w:p>
    <w:p w14:paraId="72BD452A" w14:textId="77777777" w:rsidR="00E433E0" w:rsidRDefault="001504AC" w:rsidP="00FA6294">
      <w:pPr>
        <w:spacing w:after="0" w:line="240" w:lineRule="auto"/>
        <w:rPr>
          <w:sz w:val="24"/>
          <w:szCs w:val="24"/>
        </w:rPr>
      </w:pPr>
      <w:r w:rsidRPr="00C4165D">
        <w:rPr>
          <w:sz w:val="24"/>
          <w:szCs w:val="24"/>
        </w:rPr>
        <w:t>84</w:t>
      </w:r>
      <w:r w:rsidR="00E433E0" w:rsidRPr="00C4165D">
        <w:rPr>
          <w:sz w:val="24"/>
          <w:szCs w:val="24"/>
        </w:rPr>
        <w:t xml:space="preserve"> </w:t>
      </w:r>
      <w:r w:rsidR="00C4165D">
        <w:rPr>
          <w:sz w:val="24"/>
          <w:szCs w:val="24"/>
        </w:rPr>
        <w:t xml:space="preserve">- </w:t>
      </w:r>
      <w:r w:rsidR="00E433E0">
        <w:rPr>
          <w:sz w:val="24"/>
          <w:szCs w:val="24"/>
        </w:rPr>
        <w:t>Total in attendance</w:t>
      </w:r>
    </w:p>
    <w:p w14:paraId="6213435B" w14:textId="77777777" w:rsidR="00E433E0" w:rsidRDefault="00E433E0" w:rsidP="00FA6294">
      <w:pPr>
        <w:spacing w:after="0" w:line="240" w:lineRule="auto"/>
        <w:rPr>
          <w:sz w:val="24"/>
          <w:szCs w:val="24"/>
        </w:rPr>
      </w:pPr>
    </w:p>
    <w:p w14:paraId="180BF7DE" w14:textId="77777777" w:rsidR="00E433E0" w:rsidRPr="009D2F1D" w:rsidRDefault="00DF5078" w:rsidP="00DF5078">
      <w:pPr>
        <w:pStyle w:val="ListParagraph"/>
        <w:numPr>
          <w:ilvl w:val="0"/>
          <w:numId w:val="2"/>
        </w:numPr>
        <w:spacing w:after="0" w:line="240" w:lineRule="auto"/>
        <w:rPr>
          <w:b/>
          <w:sz w:val="24"/>
          <w:szCs w:val="24"/>
        </w:rPr>
      </w:pPr>
      <w:r w:rsidRPr="009D2F1D">
        <w:rPr>
          <w:b/>
          <w:sz w:val="24"/>
          <w:szCs w:val="24"/>
        </w:rPr>
        <w:t xml:space="preserve">7:45 AM Welcome and introduction by Chuck </w:t>
      </w:r>
      <w:proofErr w:type="spellStart"/>
      <w:r w:rsidRPr="009D2F1D">
        <w:rPr>
          <w:b/>
          <w:sz w:val="24"/>
          <w:szCs w:val="24"/>
        </w:rPr>
        <w:t>Fossay</w:t>
      </w:r>
      <w:proofErr w:type="spellEnd"/>
      <w:r w:rsidRPr="009D2F1D">
        <w:rPr>
          <w:b/>
          <w:sz w:val="24"/>
          <w:szCs w:val="24"/>
        </w:rPr>
        <w:t>, President – MCGA</w:t>
      </w:r>
    </w:p>
    <w:p w14:paraId="1E30B227" w14:textId="77777777" w:rsidR="00535A38" w:rsidRPr="009D2F1D" w:rsidRDefault="00535A38" w:rsidP="00535A38">
      <w:pPr>
        <w:pStyle w:val="ListParagraph"/>
        <w:spacing w:after="0" w:line="240" w:lineRule="auto"/>
        <w:ind w:left="360"/>
        <w:rPr>
          <w:b/>
          <w:sz w:val="24"/>
          <w:szCs w:val="24"/>
        </w:rPr>
      </w:pPr>
    </w:p>
    <w:p w14:paraId="4D2F45FA" w14:textId="77777777" w:rsidR="00535A38" w:rsidRDefault="00535A38" w:rsidP="004F15A0">
      <w:pPr>
        <w:pStyle w:val="ListParagraph"/>
        <w:numPr>
          <w:ilvl w:val="0"/>
          <w:numId w:val="2"/>
        </w:numPr>
        <w:spacing w:after="0" w:line="240" w:lineRule="auto"/>
        <w:rPr>
          <w:b/>
          <w:sz w:val="24"/>
          <w:szCs w:val="24"/>
        </w:rPr>
      </w:pPr>
      <w:r w:rsidRPr="009D2F1D">
        <w:rPr>
          <w:b/>
          <w:sz w:val="24"/>
          <w:szCs w:val="24"/>
        </w:rPr>
        <w:t>Adoption of Agenda:</w:t>
      </w:r>
    </w:p>
    <w:p w14:paraId="299C706C" w14:textId="77777777" w:rsidR="0072236F" w:rsidRPr="0072236F" w:rsidRDefault="0072236F" w:rsidP="0072236F">
      <w:pPr>
        <w:spacing w:after="0" w:line="240" w:lineRule="auto"/>
        <w:rPr>
          <w:b/>
          <w:sz w:val="24"/>
          <w:szCs w:val="24"/>
        </w:rPr>
      </w:pPr>
    </w:p>
    <w:p w14:paraId="7191A896" w14:textId="77777777" w:rsidR="00412364" w:rsidRDefault="00412364" w:rsidP="00412364">
      <w:pPr>
        <w:spacing w:after="0" w:line="240" w:lineRule="auto"/>
        <w:rPr>
          <w:b/>
          <w:sz w:val="24"/>
          <w:szCs w:val="24"/>
        </w:rPr>
      </w:pPr>
      <w:r>
        <w:rPr>
          <w:b/>
          <w:sz w:val="24"/>
          <w:szCs w:val="24"/>
        </w:rPr>
        <w:t>Motion:  To adopt the agenda as presented.</w:t>
      </w:r>
    </w:p>
    <w:p w14:paraId="7BFD7C06" w14:textId="77777777" w:rsidR="00412364" w:rsidRPr="00412364" w:rsidRDefault="00412364" w:rsidP="0072236F">
      <w:pPr>
        <w:spacing w:after="0" w:line="240" w:lineRule="auto"/>
        <w:jc w:val="right"/>
        <w:rPr>
          <w:b/>
          <w:sz w:val="24"/>
          <w:szCs w:val="24"/>
        </w:rPr>
      </w:pPr>
      <w:r>
        <w:rPr>
          <w:b/>
          <w:sz w:val="24"/>
          <w:szCs w:val="24"/>
        </w:rPr>
        <w:t>M/S/C (</w:t>
      </w:r>
      <w:r w:rsidRPr="00412364">
        <w:rPr>
          <w:b/>
          <w:sz w:val="24"/>
          <w:szCs w:val="24"/>
        </w:rPr>
        <w:t>Bill</w:t>
      </w:r>
      <w:r>
        <w:rPr>
          <w:b/>
          <w:sz w:val="24"/>
          <w:szCs w:val="24"/>
        </w:rPr>
        <w:t xml:space="preserve"> Nicholson/</w:t>
      </w:r>
      <w:r w:rsidRPr="00412364">
        <w:rPr>
          <w:b/>
          <w:sz w:val="24"/>
          <w:szCs w:val="24"/>
        </w:rPr>
        <w:t>J</w:t>
      </w:r>
      <w:r w:rsidR="0072236F" w:rsidRPr="00412364">
        <w:rPr>
          <w:b/>
          <w:sz w:val="24"/>
          <w:szCs w:val="24"/>
        </w:rPr>
        <w:t>o</w:t>
      </w:r>
      <w:r w:rsidRPr="00412364">
        <w:rPr>
          <w:b/>
          <w:sz w:val="24"/>
          <w:szCs w:val="24"/>
        </w:rPr>
        <w:t>hn</w:t>
      </w:r>
      <w:r w:rsidR="0072236F">
        <w:rPr>
          <w:b/>
          <w:sz w:val="24"/>
          <w:szCs w:val="24"/>
        </w:rPr>
        <w:t xml:space="preserve"> </w:t>
      </w:r>
      <w:proofErr w:type="spellStart"/>
      <w:r w:rsidR="0072236F">
        <w:rPr>
          <w:b/>
          <w:sz w:val="24"/>
          <w:szCs w:val="24"/>
        </w:rPr>
        <w:t>Sandborn</w:t>
      </w:r>
      <w:proofErr w:type="spellEnd"/>
      <w:r w:rsidR="0072236F">
        <w:rPr>
          <w:b/>
          <w:sz w:val="24"/>
          <w:szCs w:val="24"/>
        </w:rPr>
        <w:t>)</w:t>
      </w:r>
    </w:p>
    <w:p w14:paraId="468BE3FF" w14:textId="77777777" w:rsidR="009D2F1D" w:rsidRDefault="006956E1" w:rsidP="006956E1">
      <w:pPr>
        <w:pStyle w:val="ListParagraph"/>
        <w:numPr>
          <w:ilvl w:val="0"/>
          <w:numId w:val="2"/>
        </w:numPr>
        <w:spacing w:after="0" w:line="240" w:lineRule="auto"/>
        <w:rPr>
          <w:b/>
          <w:sz w:val="24"/>
          <w:szCs w:val="24"/>
        </w:rPr>
      </w:pPr>
      <w:r w:rsidRPr="006956E1">
        <w:rPr>
          <w:b/>
          <w:sz w:val="24"/>
          <w:szCs w:val="24"/>
        </w:rPr>
        <w:t>Adoption of the Minutes from 2019:</w:t>
      </w:r>
    </w:p>
    <w:p w14:paraId="7FB6842D" w14:textId="77777777" w:rsidR="006956E1" w:rsidRPr="006956E1" w:rsidRDefault="006956E1" w:rsidP="006956E1">
      <w:pPr>
        <w:pStyle w:val="ListParagraph"/>
        <w:spacing w:after="0" w:line="240" w:lineRule="auto"/>
        <w:ind w:left="360"/>
        <w:rPr>
          <w:b/>
          <w:sz w:val="24"/>
          <w:szCs w:val="24"/>
        </w:rPr>
      </w:pPr>
    </w:p>
    <w:p w14:paraId="17F9AAAF" w14:textId="77777777" w:rsidR="00535A38" w:rsidRDefault="00535A38" w:rsidP="00535A38">
      <w:pPr>
        <w:spacing w:after="0" w:line="240" w:lineRule="auto"/>
        <w:rPr>
          <w:b/>
          <w:sz w:val="24"/>
          <w:szCs w:val="24"/>
        </w:rPr>
      </w:pPr>
      <w:r w:rsidRPr="009D2F1D">
        <w:rPr>
          <w:b/>
          <w:sz w:val="24"/>
          <w:szCs w:val="24"/>
        </w:rPr>
        <w:t>Motion:  To approve the minutes of February 14, 2019</w:t>
      </w:r>
    </w:p>
    <w:p w14:paraId="6015CA9F" w14:textId="77777777" w:rsidR="009D2F1D" w:rsidRDefault="009D2F1D" w:rsidP="0072236F">
      <w:pPr>
        <w:spacing w:after="0" w:line="240" w:lineRule="auto"/>
        <w:jc w:val="right"/>
        <w:rPr>
          <w:b/>
          <w:sz w:val="24"/>
          <w:szCs w:val="24"/>
        </w:rPr>
      </w:pPr>
      <w:r>
        <w:rPr>
          <w:b/>
          <w:sz w:val="24"/>
          <w:szCs w:val="24"/>
        </w:rPr>
        <w:t>M/S/C (</w:t>
      </w:r>
      <w:r w:rsidR="00412364">
        <w:rPr>
          <w:b/>
          <w:sz w:val="24"/>
          <w:szCs w:val="24"/>
        </w:rPr>
        <w:t xml:space="preserve">Ernie </w:t>
      </w:r>
      <w:proofErr w:type="spellStart"/>
      <w:r w:rsidR="00412364">
        <w:rPr>
          <w:b/>
          <w:sz w:val="24"/>
          <w:szCs w:val="24"/>
        </w:rPr>
        <w:t>Sirski</w:t>
      </w:r>
      <w:proofErr w:type="spellEnd"/>
      <w:r w:rsidR="00412364">
        <w:rPr>
          <w:b/>
          <w:sz w:val="24"/>
          <w:szCs w:val="24"/>
        </w:rPr>
        <w:t>/Pam Bailey</w:t>
      </w:r>
      <w:r w:rsidR="009010C1">
        <w:rPr>
          <w:b/>
          <w:sz w:val="24"/>
          <w:szCs w:val="24"/>
        </w:rPr>
        <w:t>)</w:t>
      </w:r>
    </w:p>
    <w:p w14:paraId="3F0B27CE" w14:textId="77777777" w:rsidR="00CD0960" w:rsidRDefault="00CD0960" w:rsidP="00CD0960">
      <w:pPr>
        <w:spacing w:after="0" w:line="240" w:lineRule="auto"/>
        <w:rPr>
          <w:b/>
          <w:sz w:val="24"/>
          <w:szCs w:val="24"/>
        </w:rPr>
      </w:pPr>
    </w:p>
    <w:p w14:paraId="2A02CED9" w14:textId="77777777" w:rsidR="00605B78" w:rsidRDefault="00605B78" w:rsidP="00605B78">
      <w:pPr>
        <w:pStyle w:val="ListParagraph"/>
        <w:numPr>
          <w:ilvl w:val="0"/>
          <w:numId w:val="2"/>
        </w:numPr>
        <w:spacing w:after="0" w:line="240" w:lineRule="auto"/>
        <w:rPr>
          <w:b/>
          <w:sz w:val="24"/>
          <w:szCs w:val="24"/>
        </w:rPr>
      </w:pPr>
      <w:r>
        <w:rPr>
          <w:b/>
          <w:sz w:val="24"/>
          <w:szCs w:val="24"/>
        </w:rPr>
        <w:t xml:space="preserve"> Annual Report of the Association:</w:t>
      </w:r>
    </w:p>
    <w:p w14:paraId="48C61979" w14:textId="77777777" w:rsidR="00605B78" w:rsidRDefault="00B37F33" w:rsidP="00B37F33">
      <w:pPr>
        <w:pStyle w:val="ListParagraph"/>
        <w:numPr>
          <w:ilvl w:val="0"/>
          <w:numId w:val="3"/>
        </w:numPr>
        <w:spacing w:after="0" w:line="240" w:lineRule="auto"/>
        <w:rPr>
          <w:b/>
          <w:sz w:val="24"/>
          <w:szCs w:val="24"/>
        </w:rPr>
      </w:pPr>
      <w:r>
        <w:rPr>
          <w:b/>
          <w:sz w:val="24"/>
          <w:szCs w:val="24"/>
        </w:rPr>
        <w:t xml:space="preserve">Research &amp; Production report – </w:t>
      </w:r>
      <w:r w:rsidR="001A5117" w:rsidRPr="001A5117">
        <w:rPr>
          <w:sz w:val="24"/>
          <w:szCs w:val="24"/>
        </w:rPr>
        <w:t xml:space="preserve">Ron </w:t>
      </w:r>
      <w:proofErr w:type="spellStart"/>
      <w:r w:rsidR="001A5117" w:rsidRPr="001A5117">
        <w:rPr>
          <w:sz w:val="24"/>
          <w:szCs w:val="24"/>
        </w:rPr>
        <w:t>Krahn</w:t>
      </w:r>
      <w:proofErr w:type="spellEnd"/>
    </w:p>
    <w:p w14:paraId="72CC0B19" w14:textId="77777777" w:rsidR="00B37F33" w:rsidRPr="00412364" w:rsidRDefault="00B37F33" w:rsidP="00B37F33">
      <w:pPr>
        <w:pStyle w:val="ListParagraph"/>
        <w:numPr>
          <w:ilvl w:val="0"/>
          <w:numId w:val="3"/>
        </w:numPr>
        <w:spacing w:after="0" w:line="240" w:lineRule="auto"/>
        <w:rPr>
          <w:sz w:val="24"/>
          <w:szCs w:val="24"/>
        </w:rPr>
      </w:pPr>
      <w:r>
        <w:rPr>
          <w:b/>
          <w:sz w:val="24"/>
          <w:szCs w:val="24"/>
        </w:rPr>
        <w:t xml:space="preserve">Market Development – </w:t>
      </w:r>
      <w:r w:rsidR="001A5117" w:rsidRPr="00412364">
        <w:rPr>
          <w:sz w:val="24"/>
          <w:szCs w:val="24"/>
        </w:rPr>
        <w:t>Bill Nicholson</w:t>
      </w:r>
    </w:p>
    <w:p w14:paraId="18D2BD9D" w14:textId="77777777" w:rsidR="00B37F33" w:rsidRDefault="00B37F33" w:rsidP="00B37F33">
      <w:pPr>
        <w:pStyle w:val="ListParagraph"/>
        <w:numPr>
          <w:ilvl w:val="0"/>
          <w:numId w:val="3"/>
        </w:numPr>
        <w:spacing w:after="0" w:line="240" w:lineRule="auto"/>
        <w:rPr>
          <w:b/>
          <w:sz w:val="24"/>
          <w:szCs w:val="24"/>
        </w:rPr>
      </w:pPr>
      <w:r>
        <w:rPr>
          <w:b/>
          <w:sz w:val="24"/>
          <w:szCs w:val="24"/>
        </w:rPr>
        <w:t xml:space="preserve">Grower Engagement – </w:t>
      </w:r>
      <w:r w:rsidR="00F63CC2" w:rsidRPr="00F63CC2">
        <w:rPr>
          <w:sz w:val="24"/>
          <w:szCs w:val="24"/>
        </w:rPr>
        <w:t>Pam Bailey</w:t>
      </w:r>
    </w:p>
    <w:p w14:paraId="67C0E981" w14:textId="77777777" w:rsidR="00B37F33" w:rsidRPr="00F63CC2" w:rsidRDefault="00B37F33" w:rsidP="00B37F33">
      <w:pPr>
        <w:pStyle w:val="ListParagraph"/>
        <w:numPr>
          <w:ilvl w:val="0"/>
          <w:numId w:val="3"/>
        </w:numPr>
        <w:spacing w:after="0" w:line="240" w:lineRule="auto"/>
        <w:rPr>
          <w:sz w:val="24"/>
          <w:szCs w:val="24"/>
        </w:rPr>
      </w:pPr>
      <w:r>
        <w:rPr>
          <w:b/>
          <w:sz w:val="24"/>
          <w:szCs w:val="24"/>
        </w:rPr>
        <w:t xml:space="preserve">Advocacy – </w:t>
      </w:r>
      <w:r w:rsidR="002458B1">
        <w:rPr>
          <w:sz w:val="24"/>
          <w:szCs w:val="24"/>
        </w:rPr>
        <w:t xml:space="preserve">John </w:t>
      </w:r>
      <w:proofErr w:type="spellStart"/>
      <w:r w:rsidR="002458B1">
        <w:rPr>
          <w:sz w:val="24"/>
          <w:szCs w:val="24"/>
        </w:rPr>
        <w:t>Sandborn</w:t>
      </w:r>
      <w:proofErr w:type="spellEnd"/>
    </w:p>
    <w:p w14:paraId="6ECADFEA" w14:textId="77777777" w:rsidR="00B37F33" w:rsidRPr="00F63CC2" w:rsidRDefault="00B37F33" w:rsidP="00B37F33">
      <w:pPr>
        <w:pStyle w:val="ListParagraph"/>
        <w:numPr>
          <w:ilvl w:val="0"/>
          <w:numId w:val="3"/>
        </w:numPr>
        <w:spacing w:after="0" w:line="240" w:lineRule="auto"/>
        <w:rPr>
          <w:sz w:val="24"/>
          <w:szCs w:val="24"/>
        </w:rPr>
      </w:pPr>
      <w:r>
        <w:rPr>
          <w:b/>
          <w:sz w:val="24"/>
          <w:szCs w:val="24"/>
        </w:rPr>
        <w:t xml:space="preserve">Communication – </w:t>
      </w:r>
      <w:r w:rsidR="002458B1">
        <w:rPr>
          <w:sz w:val="24"/>
          <w:szCs w:val="24"/>
        </w:rPr>
        <w:t>Jack Froese</w:t>
      </w:r>
    </w:p>
    <w:p w14:paraId="77FCFCFB" w14:textId="77777777" w:rsidR="00B37F33" w:rsidRDefault="00B37F33" w:rsidP="00B37F33">
      <w:pPr>
        <w:spacing w:after="0" w:line="240" w:lineRule="auto"/>
        <w:rPr>
          <w:b/>
          <w:sz w:val="24"/>
          <w:szCs w:val="24"/>
        </w:rPr>
      </w:pPr>
    </w:p>
    <w:p w14:paraId="3F821575" w14:textId="77777777" w:rsidR="00B37F33" w:rsidRPr="002C3E3A" w:rsidRDefault="00B37F33" w:rsidP="00B37F33">
      <w:pPr>
        <w:pStyle w:val="ListParagraph"/>
        <w:numPr>
          <w:ilvl w:val="0"/>
          <w:numId w:val="2"/>
        </w:numPr>
        <w:spacing w:after="0" w:line="240" w:lineRule="auto"/>
        <w:rPr>
          <w:sz w:val="24"/>
          <w:szCs w:val="24"/>
        </w:rPr>
      </w:pPr>
      <w:r>
        <w:rPr>
          <w:b/>
          <w:sz w:val="24"/>
          <w:szCs w:val="24"/>
        </w:rPr>
        <w:t xml:space="preserve"> Financial Report – George &amp; Associates, CPA Inc. – </w:t>
      </w:r>
      <w:r w:rsidRPr="002C3E3A">
        <w:rPr>
          <w:sz w:val="24"/>
          <w:szCs w:val="24"/>
        </w:rPr>
        <w:t>Curtis McRae &amp; Alex George</w:t>
      </w:r>
    </w:p>
    <w:p w14:paraId="7C7DEF1C" w14:textId="77777777" w:rsidR="00B37F33" w:rsidRDefault="003D410E" w:rsidP="002C3E3A">
      <w:pPr>
        <w:pStyle w:val="ListParagraph"/>
        <w:numPr>
          <w:ilvl w:val="0"/>
          <w:numId w:val="4"/>
        </w:numPr>
        <w:spacing w:after="0" w:line="240" w:lineRule="auto"/>
        <w:rPr>
          <w:b/>
          <w:sz w:val="24"/>
          <w:szCs w:val="24"/>
        </w:rPr>
      </w:pPr>
      <w:r>
        <w:rPr>
          <w:b/>
          <w:sz w:val="24"/>
          <w:szCs w:val="24"/>
        </w:rPr>
        <w:t>Alex George presented the 2018-2019 financial statement of the association.</w:t>
      </w:r>
    </w:p>
    <w:p w14:paraId="064AFB90" w14:textId="77777777" w:rsidR="003D410E" w:rsidRDefault="003D410E" w:rsidP="003D410E">
      <w:pPr>
        <w:spacing w:after="0" w:line="240" w:lineRule="auto"/>
        <w:rPr>
          <w:b/>
          <w:sz w:val="24"/>
          <w:szCs w:val="24"/>
        </w:rPr>
      </w:pPr>
    </w:p>
    <w:p w14:paraId="05A1767E" w14:textId="77777777" w:rsidR="003D410E" w:rsidRDefault="003D410E" w:rsidP="003D410E">
      <w:pPr>
        <w:spacing w:after="0" w:line="240" w:lineRule="auto"/>
        <w:rPr>
          <w:b/>
          <w:sz w:val="24"/>
          <w:szCs w:val="24"/>
        </w:rPr>
      </w:pPr>
    </w:p>
    <w:p w14:paraId="1E4B7593" w14:textId="77777777" w:rsidR="003D410E" w:rsidRDefault="003D410E" w:rsidP="003D410E">
      <w:pPr>
        <w:spacing w:after="0" w:line="240" w:lineRule="auto"/>
        <w:rPr>
          <w:b/>
          <w:sz w:val="24"/>
          <w:szCs w:val="24"/>
        </w:rPr>
      </w:pPr>
      <w:r>
        <w:rPr>
          <w:b/>
          <w:sz w:val="24"/>
          <w:szCs w:val="24"/>
        </w:rPr>
        <w:t>Motion</w:t>
      </w:r>
      <w:proofErr w:type="gramStart"/>
      <w:r>
        <w:rPr>
          <w:b/>
          <w:sz w:val="24"/>
          <w:szCs w:val="24"/>
        </w:rPr>
        <w:t>:  “</w:t>
      </w:r>
      <w:proofErr w:type="gramEnd"/>
      <w:r>
        <w:rPr>
          <w:b/>
          <w:sz w:val="24"/>
          <w:szCs w:val="24"/>
        </w:rPr>
        <w:t>To approve the 2018-2019 Financial Report as presented.”</w:t>
      </w:r>
    </w:p>
    <w:p w14:paraId="4FEA4BE9" w14:textId="77777777" w:rsidR="003D410E" w:rsidRDefault="00EB2495" w:rsidP="003D410E">
      <w:pPr>
        <w:spacing w:after="0" w:line="240" w:lineRule="auto"/>
        <w:jc w:val="right"/>
        <w:rPr>
          <w:b/>
          <w:sz w:val="24"/>
          <w:szCs w:val="24"/>
        </w:rPr>
      </w:pPr>
      <w:r>
        <w:rPr>
          <w:b/>
          <w:sz w:val="24"/>
          <w:szCs w:val="24"/>
        </w:rPr>
        <w:t xml:space="preserve">M/S/C (Curtis McRae/Chuck </w:t>
      </w:r>
      <w:proofErr w:type="spellStart"/>
      <w:r>
        <w:rPr>
          <w:b/>
          <w:sz w:val="24"/>
          <w:szCs w:val="24"/>
        </w:rPr>
        <w:t>Fossay</w:t>
      </w:r>
      <w:proofErr w:type="spellEnd"/>
      <w:r w:rsidR="003D410E">
        <w:rPr>
          <w:b/>
          <w:sz w:val="24"/>
          <w:szCs w:val="24"/>
        </w:rPr>
        <w:t>)</w:t>
      </w:r>
    </w:p>
    <w:p w14:paraId="6A6F1CBB" w14:textId="77777777" w:rsidR="00964495" w:rsidRDefault="00964495" w:rsidP="00964495">
      <w:pPr>
        <w:pStyle w:val="ListParagraph"/>
        <w:spacing w:after="0" w:line="240" w:lineRule="auto"/>
        <w:rPr>
          <w:b/>
          <w:sz w:val="24"/>
          <w:szCs w:val="24"/>
        </w:rPr>
      </w:pPr>
    </w:p>
    <w:p w14:paraId="43AE3223" w14:textId="77777777" w:rsidR="00F51F93" w:rsidRPr="00F51F93" w:rsidRDefault="00F51F93" w:rsidP="00F51F93">
      <w:pPr>
        <w:pStyle w:val="ListParagraph"/>
        <w:numPr>
          <w:ilvl w:val="0"/>
          <w:numId w:val="4"/>
        </w:numPr>
        <w:spacing w:after="0" w:line="240" w:lineRule="auto"/>
        <w:rPr>
          <w:b/>
          <w:sz w:val="24"/>
          <w:szCs w:val="24"/>
        </w:rPr>
      </w:pPr>
      <w:r>
        <w:rPr>
          <w:b/>
          <w:sz w:val="24"/>
          <w:szCs w:val="24"/>
        </w:rPr>
        <w:t xml:space="preserve">Ian Robson asked where he </w:t>
      </w:r>
      <w:r w:rsidR="00964495">
        <w:rPr>
          <w:b/>
          <w:sz w:val="24"/>
          <w:szCs w:val="24"/>
        </w:rPr>
        <w:t>could</w:t>
      </w:r>
      <w:r>
        <w:rPr>
          <w:b/>
          <w:sz w:val="24"/>
          <w:szCs w:val="24"/>
        </w:rPr>
        <w:t xml:space="preserve"> find CCC’s financials. </w:t>
      </w:r>
      <w:r w:rsidR="00C06012">
        <w:rPr>
          <w:b/>
          <w:sz w:val="24"/>
          <w:szCs w:val="24"/>
        </w:rPr>
        <w:t xml:space="preserve">Delaney Ross </w:t>
      </w:r>
      <w:proofErr w:type="spellStart"/>
      <w:r w:rsidR="00C06012">
        <w:rPr>
          <w:b/>
          <w:sz w:val="24"/>
          <w:szCs w:val="24"/>
        </w:rPr>
        <w:t>Burtnack</w:t>
      </w:r>
      <w:proofErr w:type="spellEnd"/>
      <w:r w:rsidR="00C06012">
        <w:rPr>
          <w:b/>
          <w:sz w:val="24"/>
          <w:szCs w:val="24"/>
        </w:rPr>
        <w:t xml:space="preserve"> confirmed that the Canola Council of Canada’s financials are on their website.</w:t>
      </w:r>
    </w:p>
    <w:p w14:paraId="0CC63A64" w14:textId="77777777" w:rsidR="003D410E" w:rsidRDefault="003D410E" w:rsidP="003D410E">
      <w:pPr>
        <w:spacing w:after="0" w:line="240" w:lineRule="auto"/>
        <w:rPr>
          <w:b/>
          <w:sz w:val="24"/>
          <w:szCs w:val="24"/>
        </w:rPr>
      </w:pPr>
    </w:p>
    <w:p w14:paraId="2BBAC15B" w14:textId="77777777" w:rsidR="003D410E" w:rsidRDefault="003D410E" w:rsidP="003D410E">
      <w:pPr>
        <w:spacing w:after="0" w:line="240" w:lineRule="auto"/>
        <w:rPr>
          <w:b/>
          <w:sz w:val="24"/>
          <w:szCs w:val="24"/>
        </w:rPr>
      </w:pPr>
      <w:r>
        <w:rPr>
          <w:b/>
          <w:sz w:val="24"/>
          <w:szCs w:val="24"/>
        </w:rPr>
        <w:t>Motion:  To appoint D.F George as the auditor for MCGA for the fiscal year ending July 31, 2019.</w:t>
      </w:r>
    </w:p>
    <w:p w14:paraId="36988E49" w14:textId="77777777" w:rsidR="003D410E" w:rsidRDefault="003D410E" w:rsidP="003D410E">
      <w:pPr>
        <w:spacing w:after="0" w:line="240" w:lineRule="auto"/>
        <w:jc w:val="right"/>
        <w:rPr>
          <w:b/>
          <w:sz w:val="24"/>
          <w:szCs w:val="24"/>
        </w:rPr>
      </w:pPr>
      <w:r>
        <w:rPr>
          <w:b/>
          <w:sz w:val="24"/>
          <w:szCs w:val="24"/>
        </w:rPr>
        <w:t>M/S/C (</w:t>
      </w:r>
      <w:r w:rsidR="00F51F93">
        <w:rPr>
          <w:b/>
          <w:sz w:val="24"/>
          <w:szCs w:val="24"/>
        </w:rPr>
        <w:t>Curtis McRae/ Butch Harder</w:t>
      </w:r>
      <w:r>
        <w:rPr>
          <w:b/>
          <w:sz w:val="24"/>
          <w:szCs w:val="24"/>
        </w:rPr>
        <w:t>)</w:t>
      </w:r>
    </w:p>
    <w:p w14:paraId="15975246" w14:textId="77777777" w:rsidR="008D5378" w:rsidRDefault="008D5378" w:rsidP="008D5378">
      <w:pPr>
        <w:spacing w:after="0" w:line="240" w:lineRule="auto"/>
        <w:rPr>
          <w:b/>
          <w:sz w:val="24"/>
          <w:szCs w:val="24"/>
        </w:rPr>
      </w:pPr>
    </w:p>
    <w:p w14:paraId="693C1368" w14:textId="77777777" w:rsidR="00D277EE" w:rsidRDefault="00D277EE" w:rsidP="00D277EE">
      <w:pPr>
        <w:pStyle w:val="ListParagraph"/>
        <w:numPr>
          <w:ilvl w:val="0"/>
          <w:numId w:val="2"/>
        </w:numPr>
        <w:spacing w:after="0" w:line="240" w:lineRule="auto"/>
        <w:rPr>
          <w:b/>
          <w:sz w:val="24"/>
          <w:szCs w:val="24"/>
        </w:rPr>
      </w:pPr>
      <w:r>
        <w:rPr>
          <w:b/>
          <w:sz w:val="24"/>
          <w:szCs w:val="24"/>
        </w:rPr>
        <w:lastRenderedPageBreak/>
        <w:t>Resolutions.</w:t>
      </w:r>
    </w:p>
    <w:p w14:paraId="40C15DAA" w14:textId="77777777" w:rsidR="00CB61B9" w:rsidRPr="006B0A93" w:rsidRDefault="00D277EE" w:rsidP="00C43A4E">
      <w:pPr>
        <w:pStyle w:val="ListParagraph"/>
        <w:numPr>
          <w:ilvl w:val="0"/>
          <w:numId w:val="4"/>
        </w:numPr>
        <w:spacing w:after="0" w:line="240" w:lineRule="auto"/>
        <w:rPr>
          <w:b/>
          <w:sz w:val="24"/>
          <w:szCs w:val="24"/>
        </w:rPr>
      </w:pPr>
      <w:r w:rsidRPr="00CB61B9">
        <w:rPr>
          <w:sz w:val="24"/>
          <w:szCs w:val="24"/>
        </w:rPr>
        <w:t>There were no resolutions received by the deadline</w:t>
      </w:r>
      <w:r w:rsidR="00CB61B9">
        <w:rPr>
          <w:sz w:val="24"/>
          <w:szCs w:val="24"/>
        </w:rPr>
        <w:t xml:space="preserve"> date – </w:t>
      </w:r>
      <w:r w:rsidR="00CB61B9" w:rsidRPr="006B0A93">
        <w:rPr>
          <w:sz w:val="24"/>
          <w:szCs w:val="24"/>
        </w:rPr>
        <w:t xml:space="preserve">January </w:t>
      </w:r>
      <w:r w:rsidR="006B0A93" w:rsidRPr="006B0A93">
        <w:rPr>
          <w:sz w:val="24"/>
          <w:szCs w:val="24"/>
        </w:rPr>
        <w:t xml:space="preserve">24, 2020 at 4:00 </w:t>
      </w:r>
      <w:r w:rsidR="006B0A93">
        <w:rPr>
          <w:sz w:val="24"/>
          <w:szCs w:val="24"/>
        </w:rPr>
        <w:t>CST</w:t>
      </w:r>
    </w:p>
    <w:p w14:paraId="55331747" w14:textId="77777777" w:rsidR="00CB61B9" w:rsidRDefault="00CB61B9" w:rsidP="00CB61B9">
      <w:pPr>
        <w:spacing w:after="0" w:line="240" w:lineRule="auto"/>
        <w:rPr>
          <w:b/>
          <w:sz w:val="24"/>
          <w:szCs w:val="24"/>
        </w:rPr>
      </w:pPr>
    </w:p>
    <w:p w14:paraId="2410D470" w14:textId="77777777" w:rsidR="00F61351" w:rsidRPr="00CB61B9" w:rsidRDefault="00F61351" w:rsidP="00CB61B9">
      <w:pPr>
        <w:spacing w:after="0" w:line="240" w:lineRule="auto"/>
        <w:rPr>
          <w:b/>
          <w:sz w:val="24"/>
          <w:szCs w:val="24"/>
        </w:rPr>
      </w:pPr>
      <w:r w:rsidRPr="00CB61B9">
        <w:rPr>
          <w:b/>
          <w:sz w:val="24"/>
          <w:szCs w:val="24"/>
        </w:rPr>
        <w:t xml:space="preserve">Call for resolutions from the floor – Chuck </w:t>
      </w:r>
      <w:proofErr w:type="spellStart"/>
      <w:r w:rsidRPr="00CB61B9">
        <w:rPr>
          <w:b/>
          <w:sz w:val="24"/>
          <w:szCs w:val="24"/>
        </w:rPr>
        <w:t>Fossay</w:t>
      </w:r>
      <w:proofErr w:type="spellEnd"/>
      <w:r w:rsidRPr="00CB61B9">
        <w:rPr>
          <w:b/>
          <w:sz w:val="24"/>
          <w:szCs w:val="24"/>
        </w:rPr>
        <w:t>.</w:t>
      </w:r>
    </w:p>
    <w:p w14:paraId="34B297C4" w14:textId="77777777" w:rsidR="00F61351" w:rsidRDefault="00C06012" w:rsidP="00F61351">
      <w:pPr>
        <w:pStyle w:val="ListParagraph"/>
        <w:numPr>
          <w:ilvl w:val="0"/>
          <w:numId w:val="4"/>
        </w:numPr>
        <w:spacing w:after="0" w:line="240" w:lineRule="auto"/>
        <w:rPr>
          <w:b/>
          <w:sz w:val="24"/>
          <w:szCs w:val="24"/>
        </w:rPr>
      </w:pPr>
      <w:r>
        <w:rPr>
          <w:b/>
          <w:sz w:val="24"/>
          <w:szCs w:val="24"/>
        </w:rPr>
        <w:t>No resolutions from the floor.</w:t>
      </w:r>
    </w:p>
    <w:p w14:paraId="42751431" w14:textId="77777777" w:rsidR="00F61351" w:rsidRDefault="00F61351" w:rsidP="00F61351">
      <w:pPr>
        <w:spacing w:after="0" w:line="240" w:lineRule="auto"/>
        <w:rPr>
          <w:b/>
          <w:sz w:val="24"/>
          <w:szCs w:val="24"/>
        </w:rPr>
      </w:pPr>
    </w:p>
    <w:p w14:paraId="20947B69" w14:textId="77777777" w:rsidR="00F61351" w:rsidRDefault="00F61351" w:rsidP="00F61351">
      <w:pPr>
        <w:pStyle w:val="ListParagraph"/>
        <w:numPr>
          <w:ilvl w:val="0"/>
          <w:numId w:val="2"/>
        </w:numPr>
        <w:spacing w:after="0" w:line="240" w:lineRule="auto"/>
        <w:rPr>
          <w:b/>
          <w:sz w:val="24"/>
          <w:szCs w:val="24"/>
        </w:rPr>
      </w:pPr>
      <w:r>
        <w:rPr>
          <w:b/>
          <w:sz w:val="24"/>
          <w:szCs w:val="24"/>
        </w:rPr>
        <w:t xml:space="preserve"> Other Business:</w:t>
      </w:r>
    </w:p>
    <w:p w14:paraId="7B4F3C4A" w14:textId="77777777" w:rsidR="00F61351" w:rsidRPr="000E0A0B" w:rsidRDefault="00213300" w:rsidP="00A9391E">
      <w:pPr>
        <w:pStyle w:val="ListParagraph"/>
        <w:numPr>
          <w:ilvl w:val="0"/>
          <w:numId w:val="4"/>
        </w:numPr>
        <w:spacing w:after="0" w:line="240" w:lineRule="auto"/>
        <w:rPr>
          <w:sz w:val="24"/>
          <w:szCs w:val="24"/>
        </w:rPr>
      </w:pPr>
      <w:r w:rsidRPr="000E0A0B">
        <w:rPr>
          <w:sz w:val="24"/>
          <w:szCs w:val="24"/>
        </w:rPr>
        <w:t>Butch asked for a report from CCC &amp; CCGA</w:t>
      </w:r>
    </w:p>
    <w:p w14:paraId="29C8D839" w14:textId="77777777" w:rsidR="00213300" w:rsidRDefault="00213300" w:rsidP="00A9391E">
      <w:pPr>
        <w:pStyle w:val="ListParagraph"/>
        <w:numPr>
          <w:ilvl w:val="0"/>
          <w:numId w:val="4"/>
        </w:numPr>
        <w:spacing w:after="0" w:line="240" w:lineRule="auto"/>
        <w:rPr>
          <w:sz w:val="24"/>
          <w:szCs w:val="24"/>
        </w:rPr>
      </w:pPr>
      <w:r w:rsidRPr="000E0A0B">
        <w:rPr>
          <w:sz w:val="24"/>
          <w:szCs w:val="24"/>
        </w:rPr>
        <w:t xml:space="preserve">Chuck noted that we </w:t>
      </w:r>
      <w:r w:rsidR="00563FC7" w:rsidRPr="000E0A0B">
        <w:rPr>
          <w:sz w:val="24"/>
          <w:szCs w:val="24"/>
        </w:rPr>
        <w:t>do not</w:t>
      </w:r>
      <w:r w:rsidRPr="000E0A0B">
        <w:rPr>
          <w:sz w:val="24"/>
          <w:szCs w:val="24"/>
        </w:rPr>
        <w:t xml:space="preserve"> prepare a report for other </w:t>
      </w:r>
      <w:r w:rsidR="00CB61B9">
        <w:rPr>
          <w:sz w:val="24"/>
          <w:szCs w:val="24"/>
        </w:rPr>
        <w:t>organizations such as CCC and CCGA</w:t>
      </w:r>
      <w:r w:rsidRPr="000E0A0B">
        <w:rPr>
          <w:sz w:val="24"/>
          <w:szCs w:val="24"/>
        </w:rPr>
        <w:t xml:space="preserve"> however, Rick White of CCGA is present will provide a report for CCGA.</w:t>
      </w:r>
    </w:p>
    <w:p w14:paraId="191BC792" w14:textId="77777777" w:rsidR="00463597" w:rsidRDefault="00213300" w:rsidP="00463597">
      <w:pPr>
        <w:spacing w:after="0" w:line="240" w:lineRule="auto"/>
        <w:rPr>
          <w:sz w:val="24"/>
          <w:szCs w:val="24"/>
        </w:rPr>
      </w:pPr>
      <w:r w:rsidRPr="00463597">
        <w:rPr>
          <w:sz w:val="24"/>
          <w:szCs w:val="24"/>
        </w:rPr>
        <w:t>Rick White</w:t>
      </w:r>
      <w:r w:rsidR="00463597">
        <w:rPr>
          <w:sz w:val="24"/>
          <w:szCs w:val="24"/>
        </w:rPr>
        <w:t xml:space="preserve"> - President of CCG</w:t>
      </w:r>
      <w:r w:rsidR="00870158">
        <w:rPr>
          <w:sz w:val="24"/>
          <w:szCs w:val="24"/>
        </w:rPr>
        <w:t>A</w:t>
      </w:r>
    </w:p>
    <w:p w14:paraId="59C3DCBE" w14:textId="77777777" w:rsidR="00463597" w:rsidRPr="00463597" w:rsidRDefault="00870158" w:rsidP="00463597">
      <w:pPr>
        <w:pStyle w:val="ListParagraph"/>
        <w:numPr>
          <w:ilvl w:val="0"/>
          <w:numId w:val="7"/>
        </w:numPr>
        <w:spacing w:after="0" w:line="240" w:lineRule="auto"/>
        <w:rPr>
          <w:sz w:val="24"/>
          <w:szCs w:val="24"/>
        </w:rPr>
      </w:pPr>
      <w:r>
        <w:rPr>
          <w:sz w:val="24"/>
          <w:szCs w:val="24"/>
        </w:rPr>
        <w:t>Rick r</w:t>
      </w:r>
      <w:r w:rsidR="00213300" w:rsidRPr="00463597">
        <w:rPr>
          <w:sz w:val="24"/>
          <w:szCs w:val="24"/>
        </w:rPr>
        <w:t>eviewed the actions of CCGA</w:t>
      </w:r>
      <w:r w:rsidR="00463597">
        <w:rPr>
          <w:sz w:val="24"/>
          <w:szCs w:val="24"/>
        </w:rPr>
        <w:t xml:space="preserve"> to support growers this past year.</w:t>
      </w:r>
    </w:p>
    <w:p w14:paraId="49F84169" w14:textId="77777777" w:rsidR="00F7046B" w:rsidRDefault="00F7046B" w:rsidP="00470D56">
      <w:pPr>
        <w:pStyle w:val="ListParagraph"/>
        <w:numPr>
          <w:ilvl w:val="0"/>
          <w:numId w:val="4"/>
        </w:numPr>
        <w:spacing w:after="0" w:line="240" w:lineRule="auto"/>
        <w:rPr>
          <w:sz w:val="24"/>
          <w:szCs w:val="24"/>
        </w:rPr>
      </w:pPr>
      <w:r w:rsidRPr="00463597">
        <w:rPr>
          <w:b/>
          <w:sz w:val="24"/>
          <w:szCs w:val="24"/>
        </w:rPr>
        <w:t>Butch Harder</w:t>
      </w:r>
      <w:r>
        <w:rPr>
          <w:sz w:val="24"/>
          <w:szCs w:val="24"/>
        </w:rPr>
        <w:t xml:space="preserve"> – </w:t>
      </w:r>
      <w:r w:rsidR="00463597">
        <w:rPr>
          <w:sz w:val="24"/>
          <w:szCs w:val="24"/>
        </w:rPr>
        <w:t xml:space="preserve">noted that </w:t>
      </w:r>
      <w:r>
        <w:rPr>
          <w:sz w:val="24"/>
          <w:szCs w:val="24"/>
        </w:rPr>
        <w:t xml:space="preserve">growers are concerned about the increase to cash advance and how </w:t>
      </w:r>
      <w:r w:rsidR="00463597">
        <w:rPr>
          <w:sz w:val="24"/>
          <w:szCs w:val="24"/>
        </w:rPr>
        <w:t xml:space="preserve">the narrative </w:t>
      </w:r>
      <w:r>
        <w:rPr>
          <w:sz w:val="24"/>
          <w:szCs w:val="24"/>
        </w:rPr>
        <w:t>is spun as support to producers.  Rick acknowledged that the increase in cash advance is not the entire solution, but it provides an option to growers.</w:t>
      </w:r>
    </w:p>
    <w:p w14:paraId="53F2318F" w14:textId="77777777" w:rsidR="00580CA8" w:rsidRDefault="00F7046B" w:rsidP="00470D56">
      <w:pPr>
        <w:pStyle w:val="ListParagraph"/>
        <w:numPr>
          <w:ilvl w:val="0"/>
          <w:numId w:val="4"/>
        </w:numPr>
        <w:spacing w:after="0" w:line="240" w:lineRule="auto"/>
        <w:rPr>
          <w:sz w:val="24"/>
          <w:szCs w:val="24"/>
        </w:rPr>
      </w:pPr>
      <w:r w:rsidRPr="00463597">
        <w:rPr>
          <w:b/>
          <w:sz w:val="24"/>
          <w:szCs w:val="24"/>
        </w:rPr>
        <w:t>Ian Robson</w:t>
      </w:r>
      <w:r>
        <w:rPr>
          <w:sz w:val="24"/>
          <w:szCs w:val="24"/>
        </w:rPr>
        <w:t xml:space="preserve"> </w:t>
      </w:r>
      <w:r w:rsidR="00580CA8">
        <w:rPr>
          <w:sz w:val="24"/>
          <w:szCs w:val="24"/>
        </w:rPr>
        <w:t>–</w:t>
      </w:r>
      <w:r>
        <w:rPr>
          <w:sz w:val="24"/>
          <w:szCs w:val="24"/>
        </w:rPr>
        <w:t xml:space="preserve"> </w:t>
      </w:r>
      <w:r w:rsidR="00463597">
        <w:rPr>
          <w:sz w:val="24"/>
          <w:szCs w:val="24"/>
        </w:rPr>
        <w:t>Enquired about w</w:t>
      </w:r>
      <w:r w:rsidR="00580CA8">
        <w:rPr>
          <w:sz w:val="24"/>
          <w:szCs w:val="24"/>
        </w:rPr>
        <w:t xml:space="preserve">hat Richardson &amp; </w:t>
      </w:r>
      <w:proofErr w:type="spellStart"/>
      <w:r w:rsidR="00580CA8">
        <w:rPr>
          <w:sz w:val="24"/>
          <w:szCs w:val="24"/>
        </w:rPr>
        <w:t>Viterra</w:t>
      </w:r>
      <w:proofErr w:type="spellEnd"/>
      <w:r w:rsidR="00580CA8">
        <w:rPr>
          <w:sz w:val="24"/>
          <w:szCs w:val="24"/>
        </w:rPr>
        <w:t xml:space="preserve"> </w:t>
      </w:r>
      <w:r w:rsidR="00463597">
        <w:rPr>
          <w:sz w:val="24"/>
          <w:szCs w:val="24"/>
        </w:rPr>
        <w:t xml:space="preserve">have </w:t>
      </w:r>
      <w:r w:rsidR="00580CA8">
        <w:rPr>
          <w:sz w:val="24"/>
          <w:szCs w:val="24"/>
        </w:rPr>
        <w:t>done to create the issues to our export to China.  Rick noted that in his view, it is pure politics and not in fact a quality issue at all</w:t>
      </w:r>
      <w:r w:rsidR="00870158">
        <w:rPr>
          <w:sz w:val="24"/>
          <w:szCs w:val="24"/>
        </w:rPr>
        <w:t>,</w:t>
      </w:r>
      <w:r w:rsidR="00580CA8">
        <w:rPr>
          <w:sz w:val="24"/>
          <w:szCs w:val="24"/>
        </w:rPr>
        <w:t xml:space="preserve"> as no evidence has been pr</w:t>
      </w:r>
      <w:r w:rsidR="00870158">
        <w:rPr>
          <w:sz w:val="24"/>
          <w:szCs w:val="24"/>
        </w:rPr>
        <w:t>esented</w:t>
      </w:r>
      <w:r w:rsidR="00463597">
        <w:rPr>
          <w:sz w:val="24"/>
          <w:szCs w:val="24"/>
        </w:rPr>
        <w:t xml:space="preserve"> by China to support that our Canola was contaminated and the cause</w:t>
      </w:r>
      <w:r w:rsidR="00580CA8">
        <w:rPr>
          <w:sz w:val="24"/>
          <w:szCs w:val="24"/>
        </w:rPr>
        <w:t xml:space="preserve"> for the trade issue.  The arrest of the </w:t>
      </w:r>
      <w:r w:rsidR="00593D89">
        <w:rPr>
          <w:sz w:val="24"/>
          <w:szCs w:val="24"/>
        </w:rPr>
        <w:t xml:space="preserve">Huawei </w:t>
      </w:r>
      <w:r w:rsidR="00580CA8">
        <w:rPr>
          <w:sz w:val="24"/>
          <w:szCs w:val="24"/>
        </w:rPr>
        <w:t>executive is likely what caused the closure to our exports.  In addition, there may be dockage issues that also need to be resolved. There will need to be whole systems work done to resolve trade to China.</w:t>
      </w:r>
    </w:p>
    <w:p w14:paraId="0D6421AE" w14:textId="77777777" w:rsidR="00F7046B" w:rsidRDefault="00580CA8" w:rsidP="00470D56">
      <w:pPr>
        <w:pStyle w:val="ListParagraph"/>
        <w:numPr>
          <w:ilvl w:val="0"/>
          <w:numId w:val="4"/>
        </w:numPr>
        <w:spacing w:after="0" w:line="240" w:lineRule="auto"/>
        <w:rPr>
          <w:sz w:val="24"/>
          <w:szCs w:val="24"/>
        </w:rPr>
      </w:pPr>
      <w:r>
        <w:rPr>
          <w:sz w:val="24"/>
          <w:szCs w:val="24"/>
        </w:rPr>
        <w:t xml:space="preserve"> </w:t>
      </w:r>
      <w:r w:rsidR="00E06433">
        <w:rPr>
          <w:sz w:val="24"/>
          <w:szCs w:val="24"/>
        </w:rPr>
        <w:t>Ian Robson appreciates the report on beneficial insects and more work needs to be done on beneficial and pest insects.</w:t>
      </w:r>
    </w:p>
    <w:p w14:paraId="556CC4CF" w14:textId="77777777" w:rsidR="00E06433" w:rsidRDefault="00E06433" w:rsidP="00E06433">
      <w:pPr>
        <w:spacing w:after="0" w:line="240" w:lineRule="auto"/>
        <w:rPr>
          <w:sz w:val="24"/>
          <w:szCs w:val="24"/>
        </w:rPr>
      </w:pPr>
    </w:p>
    <w:p w14:paraId="48C726AB" w14:textId="77777777" w:rsidR="00E06433" w:rsidRDefault="00E06433" w:rsidP="00E06433">
      <w:pPr>
        <w:spacing w:after="0" w:line="240" w:lineRule="auto"/>
        <w:rPr>
          <w:sz w:val="24"/>
          <w:szCs w:val="24"/>
        </w:rPr>
      </w:pPr>
      <w:r w:rsidRPr="00DE6241">
        <w:rPr>
          <w:b/>
          <w:sz w:val="24"/>
          <w:szCs w:val="24"/>
        </w:rPr>
        <w:t xml:space="preserve">Motion:  </w:t>
      </w:r>
      <w:r w:rsidR="00DE6241" w:rsidRPr="00DE6241">
        <w:rPr>
          <w:b/>
          <w:sz w:val="24"/>
          <w:szCs w:val="24"/>
        </w:rPr>
        <w:t xml:space="preserve">That MCGA act </w:t>
      </w:r>
      <w:r w:rsidR="00DE6241">
        <w:rPr>
          <w:b/>
          <w:sz w:val="24"/>
          <w:szCs w:val="24"/>
        </w:rPr>
        <w:t>a</w:t>
      </w:r>
      <w:r w:rsidR="00DE6241" w:rsidRPr="00DE6241">
        <w:rPr>
          <w:b/>
          <w:sz w:val="24"/>
          <w:szCs w:val="24"/>
        </w:rPr>
        <w:t>s the agent for producers in all matters relating to Scientific Research and Experimental Development (SR&amp;ED) in regards to canola, as funded through MCGA.</w:t>
      </w:r>
    </w:p>
    <w:p w14:paraId="1B23566D" w14:textId="77777777" w:rsidR="00E06433" w:rsidRPr="00E06433" w:rsidRDefault="00E06433" w:rsidP="00DE6241">
      <w:pPr>
        <w:spacing w:after="0" w:line="240" w:lineRule="auto"/>
        <w:jc w:val="right"/>
        <w:rPr>
          <w:b/>
          <w:sz w:val="24"/>
          <w:szCs w:val="24"/>
        </w:rPr>
      </w:pPr>
      <w:r w:rsidRPr="00E06433">
        <w:rPr>
          <w:b/>
          <w:sz w:val="24"/>
          <w:szCs w:val="24"/>
        </w:rPr>
        <w:t xml:space="preserve">M/S/C (Bruce Dalgarno/Boris </w:t>
      </w:r>
      <w:proofErr w:type="spellStart"/>
      <w:r w:rsidRPr="00E06433">
        <w:rPr>
          <w:b/>
          <w:sz w:val="24"/>
          <w:szCs w:val="24"/>
        </w:rPr>
        <w:t>Michalesk</w:t>
      </w:r>
      <w:r w:rsidR="00F7035F">
        <w:rPr>
          <w:b/>
          <w:sz w:val="24"/>
          <w:szCs w:val="24"/>
        </w:rPr>
        <w:t>i</w:t>
      </w:r>
      <w:proofErr w:type="spellEnd"/>
      <w:r w:rsidRPr="00E06433">
        <w:rPr>
          <w:b/>
          <w:sz w:val="24"/>
          <w:szCs w:val="24"/>
        </w:rPr>
        <w:t>)</w:t>
      </w:r>
    </w:p>
    <w:p w14:paraId="35B74115" w14:textId="77777777" w:rsidR="00A9391E" w:rsidRDefault="00A9391E" w:rsidP="00A9391E">
      <w:pPr>
        <w:spacing w:after="0" w:line="240" w:lineRule="auto"/>
        <w:rPr>
          <w:b/>
          <w:sz w:val="24"/>
          <w:szCs w:val="24"/>
        </w:rPr>
      </w:pPr>
    </w:p>
    <w:p w14:paraId="52487FEB" w14:textId="77777777" w:rsidR="00A9391E" w:rsidRDefault="00A9391E" w:rsidP="00A9391E">
      <w:pPr>
        <w:spacing w:after="0" w:line="240" w:lineRule="auto"/>
        <w:rPr>
          <w:b/>
          <w:sz w:val="24"/>
          <w:szCs w:val="24"/>
        </w:rPr>
      </w:pPr>
      <w:r>
        <w:rPr>
          <w:b/>
          <w:sz w:val="24"/>
          <w:szCs w:val="24"/>
        </w:rPr>
        <w:t>Motion: “All acts, contracts, by-laws, proceedings, appointments, and payments, enacted made, done, and taken by the directors and officers of the Association holding office from t</w:t>
      </w:r>
      <w:r w:rsidR="006B0A93">
        <w:rPr>
          <w:b/>
          <w:sz w:val="24"/>
          <w:szCs w:val="24"/>
        </w:rPr>
        <w:t>i</w:t>
      </w:r>
      <w:r>
        <w:rPr>
          <w:b/>
          <w:sz w:val="24"/>
          <w:szCs w:val="24"/>
        </w:rPr>
        <w:t>me to time since the last meeting of Members as previously reported or are as set out or referred to in the Annual Report of the Board or in the financial statements</w:t>
      </w:r>
      <w:r w:rsidR="00DE7B36">
        <w:rPr>
          <w:b/>
          <w:sz w:val="24"/>
          <w:szCs w:val="24"/>
        </w:rPr>
        <w:t xml:space="preserve"> of the association, be and are hereby approved, ratified, sanctioned and confirmed.”</w:t>
      </w:r>
    </w:p>
    <w:p w14:paraId="42604A8A" w14:textId="77777777" w:rsidR="00DE7B36" w:rsidRDefault="00DE7B36" w:rsidP="00DE7B36">
      <w:pPr>
        <w:spacing w:after="0" w:line="240" w:lineRule="auto"/>
        <w:jc w:val="right"/>
        <w:rPr>
          <w:b/>
          <w:sz w:val="24"/>
          <w:szCs w:val="24"/>
        </w:rPr>
      </w:pPr>
      <w:r>
        <w:rPr>
          <w:b/>
          <w:sz w:val="24"/>
          <w:szCs w:val="24"/>
        </w:rPr>
        <w:t>M/S/C (</w:t>
      </w:r>
      <w:r w:rsidR="005D037D">
        <w:rPr>
          <w:b/>
          <w:sz w:val="24"/>
          <w:szCs w:val="24"/>
        </w:rPr>
        <w:t xml:space="preserve">Cal Penner/Brian </w:t>
      </w:r>
      <w:proofErr w:type="spellStart"/>
      <w:r w:rsidR="005D037D">
        <w:rPr>
          <w:b/>
          <w:sz w:val="24"/>
          <w:szCs w:val="24"/>
        </w:rPr>
        <w:t>Chorney</w:t>
      </w:r>
      <w:proofErr w:type="spellEnd"/>
      <w:r w:rsidR="005D037D">
        <w:rPr>
          <w:b/>
          <w:sz w:val="24"/>
          <w:szCs w:val="24"/>
        </w:rPr>
        <w:t>)</w:t>
      </w:r>
    </w:p>
    <w:p w14:paraId="031866C1" w14:textId="77777777" w:rsidR="005D037D" w:rsidRDefault="005D037D" w:rsidP="005D037D">
      <w:pPr>
        <w:spacing w:after="0" w:line="240" w:lineRule="auto"/>
        <w:rPr>
          <w:b/>
          <w:sz w:val="24"/>
          <w:szCs w:val="24"/>
        </w:rPr>
      </w:pPr>
    </w:p>
    <w:p w14:paraId="5A2AACB0" w14:textId="77777777" w:rsidR="005D037D" w:rsidRDefault="005D037D" w:rsidP="005D037D">
      <w:pPr>
        <w:spacing w:after="0" w:line="240" w:lineRule="auto"/>
        <w:rPr>
          <w:b/>
          <w:sz w:val="24"/>
          <w:szCs w:val="24"/>
        </w:rPr>
      </w:pPr>
      <w:r>
        <w:rPr>
          <w:b/>
          <w:sz w:val="24"/>
          <w:szCs w:val="24"/>
        </w:rPr>
        <w:t>Other Business:</w:t>
      </w:r>
    </w:p>
    <w:p w14:paraId="322FCD15" w14:textId="77777777" w:rsidR="005D037D" w:rsidRDefault="005D037D" w:rsidP="005D037D">
      <w:pPr>
        <w:spacing w:after="0" w:line="240" w:lineRule="auto"/>
        <w:rPr>
          <w:b/>
          <w:sz w:val="24"/>
          <w:szCs w:val="24"/>
        </w:rPr>
      </w:pPr>
      <w:r>
        <w:rPr>
          <w:b/>
          <w:sz w:val="24"/>
          <w:szCs w:val="24"/>
        </w:rPr>
        <w:t>Board Recognition – Clayton Harder</w:t>
      </w:r>
    </w:p>
    <w:p w14:paraId="6EDB73BF" w14:textId="77777777" w:rsidR="00AB7F4A" w:rsidRDefault="00870158" w:rsidP="00AB7F4A">
      <w:pPr>
        <w:pStyle w:val="ListParagraph"/>
        <w:numPr>
          <w:ilvl w:val="0"/>
          <w:numId w:val="6"/>
        </w:numPr>
        <w:spacing w:after="0" w:line="240" w:lineRule="auto"/>
        <w:rPr>
          <w:sz w:val="24"/>
          <w:szCs w:val="24"/>
        </w:rPr>
      </w:pPr>
      <w:r>
        <w:rPr>
          <w:sz w:val="24"/>
          <w:szCs w:val="24"/>
        </w:rPr>
        <w:t>Clayton t</w:t>
      </w:r>
      <w:r w:rsidR="00AB7F4A" w:rsidRPr="00AB7F4A">
        <w:rPr>
          <w:sz w:val="24"/>
          <w:szCs w:val="24"/>
        </w:rPr>
        <w:t xml:space="preserve">hanked Ron </w:t>
      </w:r>
      <w:proofErr w:type="spellStart"/>
      <w:r w:rsidR="00AB7F4A" w:rsidRPr="00AB7F4A">
        <w:rPr>
          <w:sz w:val="24"/>
          <w:szCs w:val="24"/>
        </w:rPr>
        <w:t>Krahn</w:t>
      </w:r>
      <w:proofErr w:type="spellEnd"/>
      <w:r w:rsidR="00AB7F4A" w:rsidRPr="00AB7F4A">
        <w:rPr>
          <w:sz w:val="24"/>
          <w:szCs w:val="24"/>
        </w:rPr>
        <w:t xml:space="preserve"> for his 4 years of service to MCGA as a director on the Board.</w:t>
      </w:r>
    </w:p>
    <w:p w14:paraId="73F44D69" w14:textId="77777777" w:rsidR="00AB7F4A" w:rsidRPr="00AB7F4A" w:rsidRDefault="00AB7F4A" w:rsidP="00AB7F4A">
      <w:pPr>
        <w:pStyle w:val="ListParagraph"/>
        <w:numPr>
          <w:ilvl w:val="0"/>
          <w:numId w:val="6"/>
        </w:numPr>
        <w:spacing w:after="0" w:line="240" w:lineRule="auto"/>
        <w:rPr>
          <w:sz w:val="24"/>
          <w:szCs w:val="24"/>
        </w:rPr>
      </w:pPr>
      <w:r>
        <w:rPr>
          <w:sz w:val="24"/>
          <w:szCs w:val="24"/>
        </w:rPr>
        <w:t>Clayton announced that there is a vacant position on the board and that the position will be advertised on</w:t>
      </w:r>
      <w:r w:rsidR="00512F06">
        <w:rPr>
          <w:sz w:val="24"/>
          <w:szCs w:val="24"/>
        </w:rPr>
        <w:t xml:space="preserve"> social media.</w:t>
      </w:r>
    </w:p>
    <w:p w14:paraId="7E4AAC0D" w14:textId="77777777" w:rsidR="00C1282B" w:rsidRDefault="00C1282B" w:rsidP="00C1282B">
      <w:pPr>
        <w:spacing w:after="0" w:line="240" w:lineRule="auto"/>
        <w:rPr>
          <w:b/>
          <w:sz w:val="24"/>
          <w:szCs w:val="24"/>
        </w:rPr>
      </w:pPr>
    </w:p>
    <w:p w14:paraId="11B7791E" w14:textId="77777777" w:rsidR="002C424F" w:rsidRDefault="002C424F" w:rsidP="002C424F">
      <w:pPr>
        <w:pStyle w:val="ListParagraph"/>
        <w:numPr>
          <w:ilvl w:val="0"/>
          <w:numId w:val="2"/>
        </w:numPr>
        <w:spacing w:after="0" w:line="240" w:lineRule="auto"/>
        <w:rPr>
          <w:b/>
          <w:sz w:val="24"/>
          <w:szCs w:val="24"/>
        </w:rPr>
      </w:pPr>
      <w:r>
        <w:rPr>
          <w:b/>
          <w:sz w:val="24"/>
          <w:szCs w:val="24"/>
        </w:rPr>
        <w:t xml:space="preserve"> Motion:  To adjourn the 2019 MCGA Annual General Meeting.</w:t>
      </w:r>
    </w:p>
    <w:p w14:paraId="46AE3A42" w14:textId="77777777" w:rsidR="00351EF5" w:rsidRPr="002C424F" w:rsidRDefault="00351EF5" w:rsidP="00351EF5">
      <w:pPr>
        <w:pStyle w:val="ListParagraph"/>
        <w:spacing w:after="0" w:line="240" w:lineRule="auto"/>
        <w:ind w:left="360"/>
        <w:jc w:val="right"/>
        <w:rPr>
          <w:b/>
          <w:sz w:val="24"/>
          <w:szCs w:val="24"/>
        </w:rPr>
      </w:pPr>
      <w:r>
        <w:rPr>
          <w:b/>
          <w:sz w:val="24"/>
          <w:szCs w:val="24"/>
        </w:rPr>
        <w:t xml:space="preserve">M </w:t>
      </w:r>
      <w:r w:rsidR="00DE6241">
        <w:rPr>
          <w:b/>
          <w:sz w:val="24"/>
          <w:szCs w:val="24"/>
        </w:rPr>
        <w:t xml:space="preserve">(Ernie </w:t>
      </w:r>
      <w:proofErr w:type="spellStart"/>
      <w:r w:rsidR="00DE6241">
        <w:rPr>
          <w:b/>
          <w:sz w:val="24"/>
          <w:szCs w:val="24"/>
        </w:rPr>
        <w:t>Sirski</w:t>
      </w:r>
      <w:proofErr w:type="spellEnd"/>
      <w:r>
        <w:rPr>
          <w:b/>
          <w:sz w:val="24"/>
          <w:szCs w:val="24"/>
        </w:rPr>
        <w:t>)</w:t>
      </w:r>
    </w:p>
    <w:p w14:paraId="24FDBEF5" w14:textId="77777777" w:rsidR="008417F0" w:rsidRDefault="008417F0" w:rsidP="008417F0">
      <w:pPr>
        <w:spacing w:after="0" w:line="240" w:lineRule="auto"/>
        <w:rPr>
          <w:b/>
          <w:sz w:val="24"/>
          <w:szCs w:val="24"/>
        </w:rPr>
      </w:pPr>
    </w:p>
    <w:p w14:paraId="359393B2" w14:textId="77777777" w:rsidR="003C1277" w:rsidRDefault="003C1277" w:rsidP="003C1277">
      <w:pPr>
        <w:spacing w:after="0" w:line="240" w:lineRule="auto"/>
        <w:rPr>
          <w:b/>
          <w:sz w:val="24"/>
          <w:szCs w:val="24"/>
        </w:rPr>
      </w:pPr>
    </w:p>
    <w:p w14:paraId="7995F392" w14:textId="77777777" w:rsidR="006956E1" w:rsidRPr="003D410E" w:rsidRDefault="006956E1" w:rsidP="003C1277">
      <w:pPr>
        <w:spacing w:after="0" w:line="240" w:lineRule="auto"/>
        <w:rPr>
          <w:b/>
          <w:sz w:val="24"/>
          <w:szCs w:val="24"/>
        </w:rPr>
      </w:pPr>
    </w:p>
    <w:sectPr w:rsidR="006956E1" w:rsidRPr="003D41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B682" w14:textId="77777777" w:rsidR="005364A9" w:rsidRDefault="005364A9" w:rsidP="009F3B11">
      <w:pPr>
        <w:spacing w:after="0" w:line="240" w:lineRule="auto"/>
      </w:pPr>
      <w:r>
        <w:separator/>
      </w:r>
    </w:p>
  </w:endnote>
  <w:endnote w:type="continuationSeparator" w:id="0">
    <w:p w14:paraId="6DC04A17" w14:textId="77777777" w:rsidR="005364A9" w:rsidRDefault="005364A9" w:rsidP="009F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A101" w14:textId="77777777" w:rsidR="009F3B11" w:rsidRDefault="009F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2ACF" w14:textId="77777777" w:rsidR="009F3B11" w:rsidRDefault="009F3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C917" w14:textId="77777777" w:rsidR="009F3B11" w:rsidRDefault="009F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CAA6" w14:textId="77777777" w:rsidR="005364A9" w:rsidRDefault="005364A9" w:rsidP="009F3B11">
      <w:pPr>
        <w:spacing w:after="0" w:line="240" w:lineRule="auto"/>
      </w:pPr>
      <w:r>
        <w:separator/>
      </w:r>
    </w:p>
  </w:footnote>
  <w:footnote w:type="continuationSeparator" w:id="0">
    <w:p w14:paraId="212F8725" w14:textId="77777777" w:rsidR="005364A9" w:rsidRDefault="005364A9" w:rsidP="009F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4418" w14:textId="77777777" w:rsidR="009F3B11" w:rsidRDefault="005364A9">
    <w:pPr>
      <w:pStyle w:val="Header"/>
    </w:pPr>
    <w:r>
      <w:rPr>
        <w:noProof/>
      </w:rPr>
      <w:pict w14:anchorId="0BF5D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193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712B" w14:textId="77777777" w:rsidR="009F3B11" w:rsidRDefault="005364A9">
    <w:pPr>
      <w:pStyle w:val="Header"/>
    </w:pPr>
    <w:r>
      <w:rPr>
        <w:noProof/>
      </w:rPr>
      <w:pict w14:anchorId="69A9D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193080" o:spid="_x0000_s2050" type="#_x0000_t136" alt="" style="position:absolute;margin-left:0;margin-top:0;width:412.4pt;height:278.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1338" w14:textId="77777777" w:rsidR="009F3B11" w:rsidRDefault="005364A9">
    <w:pPr>
      <w:pStyle w:val="Header"/>
    </w:pPr>
    <w:r>
      <w:rPr>
        <w:noProof/>
      </w:rPr>
      <w:pict w14:anchorId="5EAAF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193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37FC"/>
    <w:multiLevelType w:val="hybridMultilevel"/>
    <w:tmpl w:val="D9F89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22417"/>
    <w:multiLevelType w:val="hybridMultilevel"/>
    <w:tmpl w:val="95045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34769"/>
    <w:multiLevelType w:val="hybridMultilevel"/>
    <w:tmpl w:val="AF12D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B92474"/>
    <w:multiLevelType w:val="hybridMultilevel"/>
    <w:tmpl w:val="D7FA12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B0E385A"/>
    <w:multiLevelType w:val="hybridMultilevel"/>
    <w:tmpl w:val="9A149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B64F9A"/>
    <w:multiLevelType w:val="hybridMultilevel"/>
    <w:tmpl w:val="E9E6A074"/>
    <w:lvl w:ilvl="0" w:tplc="FB34C1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AB1301F"/>
    <w:multiLevelType w:val="hybridMultilevel"/>
    <w:tmpl w:val="8B665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8F"/>
    <w:rsid w:val="000E0A0B"/>
    <w:rsid w:val="001504AC"/>
    <w:rsid w:val="001A5117"/>
    <w:rsid w:val="00213300"/>
    <w:rsid w:val="00231274"/>
    <w:rsid w:val="002458B1"/>
    <w:rsid w:val="0024611A"/>
    <w:rsid w:val="002C3E3A"/>
    <w:rsid w:val="002C424F"/>
    <w:rsid w:val="00351EF5"/>
    <w:rsid w:val="003A463F"/>
    <w:rsid w:val="003C1277"/>
    <w:rsid w:val="003D410E"/>
    <w:rsid w:val="00412364"/>
    <w:rsid w:val="00463597"/>
    <w:rsid w:val="00470D56"/>
    <w:rsid w:val="00512F06"/>
    <w:rsid w:val="00535A38"/>
    <w:rsid w:val="005364A9"/>
    <w:rsid w:val="00563FC7"/>
    <w:rsid w:val="00580CA8"/>
    <w:rsid w:val="00593D89"/>
    <w:rsid w:val="005D037D"/>
    <w:rsid w:val="00605B78"/>
    <w:rsid w:val="0069158F"/>
    <w:rsid w:val="006956E1"/>
    <w:rsid w:val="006B0A93"/>
    <w:rsid w:val="0072236F"/>
    <w:rsid w:val="00787A1D"/>
    <w:rsid w:val="008417F0"/>
    <w:rsid w:val="00870158"/>
    <w:rsid w:val="008D5378"/>
    <w:rsid w:val="009010C1"/>
    <w:rsid w:val="00903F50"/>
    <w:rsid w:val="00964495"/>
    <w:rsid w:val="009D2F1D"/>
    <w:rsid w:val="009F3B11"/>
    <w:rsid w:val="00A4415D"/>
    <w:rsid w:val="00A9391E"/>
    <w:rsid w:val="00AB7F4A"/>
    <w:rsid w:val="00B37F33"/>
    <w:rsid w:val="00B8284B"/>
    <w:rsid w:val="00C06012"/>
    <w:rsid w:val="00C1282B"/>
    <w:rsid w:val="00C4165D"/>
    <w:rsid w:val="00CB61B9"/>
    <w:rsid w:val="00CD0960"/>
    <w:rsid w:val="00D277EE"/>
    <w:rsid w:val="00D95F18"/>
    <w:rsid w:val="00DE6241"/>
    <w:rsid w:val="00DE7B36"/>
    <w:rsid w:val="00DF5078"/>
    <w:rsid w:val="00E06433"/>
    <w:rsid w:val="00E270CF"/>
    <w:rsid w:val="00E433E0"/>
    <w:rsid w:val="00E7279C"/>
    <w:rsid w:val="00EB2495"/>
    <w:rsid w:val="00F51F93"/>
    <w:rsid w:val="00F61351"/>
    <w:rsid w:val="00F63CC2"/>
    <w:rsid w:val="00F7035F"/>
    <w:rsid w:val="00F7046B"/>
    <w:rsid w:val="00FA6294"/>
    <w:rsid w:val="00FB55ED"/>
    <w:rsid w:val="00FD3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2DF5D"/>
  <w15:chartTrackingRefBased/>
  <w15:docId w15:val="{70E9BA10-1A0C-4845-A9F3-63CA6062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E0"/>
    <w:pPr>
      <w:ind w:left="720"/>
      <w:contextualSpacing/>
    </w:pPr>
  </w:style>
  <w:style w:type="paragraph" w:styleId="Header">
    <w:name w:val="header"/>
    <w:basedOn w:val="Normal"/>
    <w:link w:val="HeaderChar"/>
    <w:uiPriority w:val="99"/>
    <w:unhideWhenUsed/>
    <w:rsid w:val="009F3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11"/>
  </w:style>
  <w:style w:type="paragraph" w:styleId="Footer">
    <w:name w:val="footer"/>
    <w:basedOn w:val="Normal"/>
    <w:link w:val="FooterChar"/>
    <w:uiPriority w:val="99"/>
    <w:unhideWhenUsed/>
    <w:rsid w:val="009F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11"/>
  </w:style>
  <w:style w:type="paragraph" w:styleId="NormalWeb">
    <w:name w:val="Normal (Web)"/>
    <w:basedOn w:val="Normal"/>
    <w:uiPriority w:val="99"/>
    <w:semiHidden/>
    <w:unhideWhenUsed/>
    <w:rsid w:val="00FD38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B7BF-5BB8-2E41-8798-D8D3EC19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Hiebert</dc:creator>
  <cp:keywords/>
  <dc:description/>
  <cp:lastModifiedBy>Leanne Campbell</cp:lastModifiedBy>
  <cp:revision>2</cp:revision>
  <dcterms:created xsi:type="dcterms:W3CDTF">2020-04-27T19:58:00Z</dcterms:created>
  <dcterms:modified xsi:type="dcterms:W3CDTF">2020-04-27T19:58:00Z</dcterms:modified>
</cp:coreProperties>
</file>